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776" w:rsidRDefault="002E0776" w:rsidP="002E0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61BCF" w:rsidRPr="002E0776" w:rsidRDefault="00161BCF" w:rsidP="002E0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BCF" w:rsidRPr="00161BCF" w:rsidRDefault="00161BCF" w:rsidP="00161BC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61BCF">
        <w:rPr>
          <w:rStyle w:val="c9"/>
          <w:rFonts w:ascii="Times New Roman" w:hAnsi="Times New Roman" w:cs="Times New Roman"/>
          <w:sz w:val="24"/>
          <w:szCs w:val="24"/>
        </w:rPr>
        <w:t xml:space="preserve">Рабочая программа  разработана на основе </w:t>
      </w:r>
      <w:r w:rsidRPr="00161BCF">
        <w:rPr>
          <w:rStyle w:val="c9c0"/>
          <w:rFonts w:ascii="Times New Roman" w:hAnsi="Times New Roman" w:cs="Times New Roman"/>
          <w:sz w:val="24"/>
          <w:szCs w:val="24"/>
        </w:rPr>
        <w:t>авторской программы</w:t>
      </w:r>
      <w:r w:rsidRPr="00161BCF">
        <w:rPr>
          <w:rStyle w:val="c9"/>
          <w:rFonts w:ascii="Times New Roman" w:hAnsi="Times New Roman" w:cs="Times New Roman"/>
          <w:sz w:val="24"/>
          <w:szCs w:val="24"/>
        </w:rPr>
        <w:t xml:space="preserve"> 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(Габриелян О.С. Программа курса химии для 8-11 классов общеобразовательных учреждений /О.С. Габриелян. – 2-е изд., </w:t>
      </w:r>
      <w:proofErr w:type="spellStart"/>
      <w:r w:rsidRPr="00161BCF">
        <w:rPr>
          <w:rStyle w:val="c9"/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61BCF">
        <w:rPr>
          <w:rStyle w:val="c9"/>
          <w:rFonts w:ascii="Times New Roman" w:hAnsi="Times New Roman" w:cs="Times New Roman"/>
          <w:sz w:val="24"/>
          <w:szCs w:val="24"/>
        </w:rPr>
        <w:t>. и доп. – М.: Дрофа, 2010.).</w:t>
      </w:r>
      <w:r w:rsidRPr="00161BCF">
        <w:rPr>
          <w:rFonts w:ascii="Times New Roman" w:hAnsi="Times New Roman" w:cs="Times New Roman"/>
          <w:sz w:val="24"/>
          <w:szCs w:val="24"/>
        </w:rPr>
        <w:t xml:space="preserve"> Автор программы </w:t>
      </w:r>
      <w:proofErr w:type="spellStart"/>
      <w:r w:rsidRPr="00161BCF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161BCF">
        <w:rPr>
          <w:rFonts w:ascii="Times New Roman" w:hAnsi="Times New Roman" w:cs="Times New Roman"/>
          <w:sz w:val="24"/>
          <w:szCs w:val="24"/>
        </w:rPr>
        <w:t xml:space="preserve"> построил курс изучения химии на основе концентрического подхода, где весь теоретический материал рассматривается в первый год обучения (8 класс). В 9 классе продолжается изучение химии элементов и водится краткий курс органической химии. В 10 классе изучаются важнейшие органические соединения.  В 11 классе обобщаются  и углубляются знания по общей химии.</w:t>
      </w:r>
    </w:p>
    <w:p w:rsidR="002E0776" w:rsidRPr="00161BCF" w:rsidRDefault="00161BCF" w:rsidP="00161BC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BCF">
        <w:rPr>
          <w:rFonts w:ascii="Times New Roman" w:hAnsi="Times New Roman" w:cs="Times New Roman"/>
          <w:sz w:val="24"/>
          <w:szCs w:val="24"/>
        </w:rPr>
        <w:t xml:space="preserve">       Рабочая программа рассчитана на 68 часов, из расчета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1BCF">
        <w:rPr>
          <w:rFonts w:ascii="Times New Roman" w:hAnsi="Times New Roman" w:cs="Times New Roman"/>
          <w:sz w:val="24"/>
          <w:szCs w:val="24"/>
        </w:rPr>
        <w:t xml:space="preserve">часа в неделю, 34 учебных недель за год, что соответствует, региональному базисному учебному плану для основного общего образования, учебному плану </w:t>
      </w:r>
      <w:r>
        <w:rPr>
          <w:rFonts w:ascii="Times New Roman" w:hAnsi="Times New Roman" w:cs="Times New Roman"/>
          <w:sz w:val="24"/>
          <w:szCs w:val="24"/>
        </w:rPr>
        <w:t>ГБОУ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161BCF">
        <w:rPr>
          <w:rFonts w:ascii="Times New Roman" w:hAnsi="Times New Roman" w:cs="Times New Roman"/>
          <w:sz w:val="24"/>
          <w:szCs w:val="24"/>
        </w:rPr>
        <w:t>адетская школа-интернат</w:t>
      </w:r>
      <w:r>
        <w:rPr>
          <w:rFonts w:ascii="Times New Roman" w:hAnsi="Times New Roman" w:cs="Times New Roman"/>
          <w:sz w:val="24"/>
          <w:szCs w:val="24"/>
        </w:rPr>
        <w:t xml:space="preserve">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161BCF">
        <w:rPr>
          <w:rFonts w:ascii="Times New Roman" w:hAnsi="Times New Roman" w:cs="Times New Roman"/>
          <w:sz w:val="24"/>
          <w:szCs w:val="24"/>
        </w:rPr>
        <w:t>»  на текущий учебный год.</w:t>
      </w:r>
    </w:p>
    <w:p w:rsidR="006A3E11" w:rsidRDefault="006A3E11" w:rsidP="00161BCF">
      <w:pPr>
        <w:spacing w:after="0" w:line="240" w:lineRule="auto"/>
        <w:ind w:left="643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2E0776" w:rsidRPr="002E0776" w:rsidRDefault="002E0776" w:rsidP="00161BCF">
      <w:pPr>
        <w:spacing w:after="0" w:line="240" w:lineRule="auto"/>
        <w:ind w:left="643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Изучение химии в основной школе направлено на достижение следующих целей:</w:t>
      </w:r>
    </w:p>
    <w:p w:rsidR="002E0776" w:rsidRPr="002E0776" w:rsidRDefault="002E0776" w:rsidP="00161BCF">
      <w:pPr>
        <w:tabs>
          <w:tab w:val="left" w:pos="782"/>
        </w:tabs>
        <w:spacing w:before="53" w:after="0" w:line="240" w:lineRule="auto"/>
        <w:ind w:left="6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ab/>
        <w:t>освоение важнейших знаний об основных понятиях и законах химии, химической символике;</w:t>
      </w:r>
    </w:p>
    <w:p w:rsidR="002E0776" w:rsidRPr="002E0776" w:rsidRDefault="002E0776" w:rsidP="00161BCF">
      <w:pPr>
        <w:numPr>
          <w:ilvl w:val="0"/>
          <w:numId w:val="1"/>
        </w:numPr>
        <w:tabs>
          <w:tab w:val="left" w:pos="701"/>
        </w:tabs>
        <w:autoSpaceDE w:val="0"/>
        <w:autoSpaceDN w:val="0"/>
        <w:adjustRightInd w:val="0"/>
        <w:spacing w:before="48" w:after="0" w:line="240" w:lineRule="auto"/>
        <w:ind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овладение умениями наблюдать химические явления, проводить химический эксперимент, производить  расчеты на основе химических формул веществ и уравнений химических реакций;</w:t>
      </w:r>
    </w:p>
    <w:p w:rsidR="002E0776" w:rsidRPr="002E0776" w:rsidRDefault="002E0776" w:rsidP="00161BCF">
      <w:pPr>
        <w:numPr>
          <w:ilvl w:val="0"/>
          <w:numId w:val="1"/>
        </w:numPr>
        <w:tabs>
          <w:tab w:val="left" w:pos="701"/>
        </w:tabs>
        <w:autoSpaceDE w:val="0"/>
        <w:autoSpaceDN w:val="0"/>
        <w:adjustRightInd w:val="0"/>
        <w:spacing w:before="58" w:after="0" w:line="240" w:lineRule="auto"/>
        <w:ind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2E0776" w:rsidRPr="002E0776" w:rsidRDefault="002E0776" w:rsidP="00161BCF">
      <w:pPr>
        <w:numPr>
          <w:ilvl w:val="0"/>
          <w:numId w:val="1"/>
        </w:numPr>
        <w:tabs>
          <w:tab w:val="left" w:pos="701"/>
        </w:tabs>
        <w:autoSpaceDE w:val="0"/>
        <w:autoSpaceDN w:val="0"/>
        <w:adjustRightInd w:val="0"/>
        <w:spacing w:before="53" w:after="0" w:line="240" w:lineRule="auto"/>
        <w:ind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воспитание отношения к химии как к одному из фундаментальных компонентов естествознания и элементу  общечеловеческой культуры;</w:t>
      </w:r>
    </w:p>
    <w:p w:rsidR="002E0776" w:rsidRPr="002E0776" w:rsidRDefault="002E0776" w:rsidP="00161BCF">
      <w:pPr>
        <w:numPr>
          <w:ilvl w:val="0"/>
          <w:numId w:val="1"/>
        </w:numPr>
        <w:tabs>
          <w:tab w:val="left" w:pos="701"/>
        </w:tabs>
        <w:autoSpaceDE w:val="0"/>
        <w:autoSpaceDN w:val="0"/>
        <w:adjustRightInd w:val="0"/>
        <w:spacing w:before="58" w:after="0" w:line="240" w:lineRule="auto"/>
        <w:ind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2E0776" w:rsidRPr="002E0776" w:rsidRDefault="002E0776" w:rsidP="00161BCF">
      <w:pPr>
        <w:spacing w:after="0" w:line="240" w:lineRule="auto"/>
        <w:ind w:left="6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2E0776">
        <w:rPr>
          <w:rFonts w:ascii="Times New Roman" w:hAnsi="Times New Roman" w:cs="Times New Roman"/>
          <w:b/>
          <w:color w:val="000000"/>
          <w:sz w:val="24"/>
          <w:szCs w:val="24"/>
        </w:rPr>
        <w:t>Общеучебные</w:t>
      </w:r>
      <w:proofErr w:type="spellEnd"/>
      <w:r w:rsidRPr="002E07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умения, навыки и способы деятельности</w:t>
      </w:r>
    </w:p>
    <w:p w:rsidR="002E0776" w:rsidRPr="002E0776" w:rsidRDefault="002E0776" w:rsidP="00161BCF">
      <w:pPr>
        <w:spacing w:after="0" w:line="240" w:lineRule="auto"/>
        <w:ind w:firstLine="57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«Химия» на ступени основного общего образования являются: использование для познания окружающего мира различных методов (наблюдения, измерения, опыты, эксперимент): проведение практических и лабораторных работ, несложных экспериментов и описание их результатов; использование для решения познавательных задач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различных источников информации; соблюдение норм и правил поведения в химических лабораториях, в окружающей среде, а также правил здорового образа жизни.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E0776" w:rsidRPr="002E0776" w:rsidRDefault="002E0776" w:rsidP="002E07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0776">
        <w:rPr>
          <w:rFonts w:ascii="Times New Roman" w:hAnsi="Times New Roman" w:cs="Times New Roman"/>
          <w:sz w:val="24"/>
          <w:szCs w:val="24"/>
        </w:rPr>
        <w:t>ТРЕБОВАНИЯ К УРОВНЮ ПОДГОТОВКИ ВЫПУСКНИКОВ</w:t>
      </w:r>
    </w:p>
    <w:p w:rsidR="002E0776" w:rsidRPr="002E0776" w:rsidRDefault="006A3E11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Уровень владения содержанием задают требования, </w:t>
      </w:r>
      <w:r w:rsidR="0072534B" w:rsidRPr="002E0776">
        <w:rPr>
          <w:rFonts w:ascii="Times New Roman" w:hAnsi="Times New Roman" w:cs="Times New Roman"/>
          <w:color w:val="000000"/>
          <w:sz w:val="24"/>
          <w:szCs w:val="24"/>
        </w:rPr>
        <w:t>сформулированные</w:t>
      </w:r>
      <w:bookmarkStart w:id="0" w:name="_GoBack"/>
      <w:bookmarkEnd w:id="0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с учетом целей и задач образовательной области, специфики учебно-воспитательного процесса на каждом этапе обучения химии.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По итогам усвоения обязательного минимума содержания выпускники основной общеобразовательной школы  должны: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b/>
          <w:color w:val="FE979E"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Называть</w:t>
      </w:r>
      <w:r w:rsidRPr="006A3E11">
        <w:rPr>
          <w:rFonts w:ascii="Times New Roman" w:hAnsi="Times New Roman" w:cs="Times New Roman"/>
          <w:b/>
          <w:sz w:val="24"/>
          <w:szCs w:val="24"/>
        </w:rPr>
        <w:t>:</w:t>
      </w:r>
    </w:p>
    <w:p w:rsidR="002E0776" w:rsidRPr="002E0776" w:rsidRDefault="002E0776" w:rsidP="002E077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химические элементы по символам;</w:t>
      </w:r>
    </w:p>
    <w:p w:rsidR="002E0776" w:rsidRPr="002E0776" w:rsidRDefault="002E0776" w:rsidP="002E077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вещества по их химическим формулам:</w:t>
      </w:r>
    </w:p>
    <w:p w:rsidR="002E0776" w:rsidRPr="002E0776" w:rsidRDefault="002E0776" w:rsidP="002E077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свойства неорганических и органических веществ;</w:t>
      </w:r>
    </w:p>
    <w:p w:rsidR="002E0776" w:rsidRPr="006A3E11" w:rsidRDefault="002E0776" w:rsidP="002E077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признаки и условия осуществления химических реакций:</w:t>
      </w:r>
      <w:r w:rsidR="0072534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факторы, влияющие на изменение скорости химической</w:t>
      </w:r>
    </w:p>
    <w:p w:rsidR="002E0776" w:rsidRPr="002E0776" w:rsidRDefault="002E0776" w:rsidP="006A3E11">
      <w:pPr>
        <w:spacing w:before="23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Определять (распознавать, вычислять):</w:t>
      </w:r>
    </w:p>
    <w:p w:rsidR="002E0776" w:rsidRPr="002E0776" w:rsidRDefault="002E0776" w:rsidP="006A3E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качественный и количественный состав вещества;</w:t>
      </w:r>
    </w:p>
    <w:p w:rsidR="002E0776" w:rsidRPr="006A3E11" w:rsidRDefault="002E0776" w:rsidP="006A3E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простые и сложные вещества:</w:t>
      </w:r>
      <w:r w:rsidR="0072534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принадлежность веществ к определенному классу;</w:t>
      </w:r>
    </w:p>
    <w:p w:rsidR="002E0776" w:rsidRPr="002E0776" w:rsidRDefault="002E0776" w:rsidP="006A3E11">
      <w:pPr>
        <w:numPr>
          <w:ilvl w:val="0"/>
          <w:numId w:val="5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lastRenderedPageBreak/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валентность и (или) степень окисления химических элементов в бинарных соединениях:</w:t>
      </w:r>
    </w:p>
    <w:p w:rsidR="002E0776" w:rsidRPr="006A3E11" w:rsidRDefault="002E0776" w:rsidP="006A3E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вид химической связи между атомами элементов в простых веществах и типичных соединениях: а) щелочной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металл — галоген; б) водород — типичные неметаллы</w:t>
      </w:r>
    </w:p>
    <w:p w:rsidR="002E0776" w:rsidRPr="002E0776" w:rsidRDefault="002E0776" w:rsidP="006A3E1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типы химических реакций: а) по числу и составу исходных веществ и продуктов реакции; </w:t>
      </w:r>
    </w:p>
    <w:p w:rsidR="002E0776" w:rsidRPr="002E0776" w:rsidRDefault="002E0776" w:rsidP="006A3E1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б) по выделению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>или поглощению теплоты;</w:t>
      </w:r>
    </w:p>
    <w:p w:rsidR="002E0776" w:rsidRPr="002E0776" w:rsidRDefault="002E0776" w:rsidP="006A3E1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в) по изменению степеней окисления химических элементов: г) по признаку</w:t>
      </w:r>
    </w:p>
    <w:p w:rsidR="002E0776" w:rsidRPr="002E0776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обратимости и необратимости химических реакций;</w:t>
      </w:r>
    </w:p>
    <w:p w:rsidR="002E0776" w:rsidRPr="002E0776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продукты химической реакции по формулам исходных веществ;</w:t>
      </w:r>
    </w:p>
    <w:p w:rsid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исходные вещества по формулам продуктов химической реакции: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кислород, водород, углекислый газ. 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растворы кислот и щелочей: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хлори</w:t>
      </w:r>
      <w:proofErr w:type="gramStart"/>
      <w:r w:rsidRPr="006A3E11">
        <w:rPr>
          <w:rFonts w:ascii="Times New Roman" w:hAnsi="Times New Roman" w:cs="Times New Roman"/>
          <w:color w:val="000000"/>
          <w:sz w:val="24"/>
          <w:szCs w:val="24"/>
        </w:rPr>
        <w:t>д-</w:t>
      </w:r>
      <w:proofErr w:type="gramEnd"/>
      <w:r w:rsidRPr="006A3E11">
        <w:rPr>
          <w:rFonts w:ascii="Times New Roman" w:hAnsi="Times New Roman" w:cs="Times New Roman"/>
          <w:color w:val="000000"/>
          <w:sz w:val="24"/>
          <w:szCs w:val="24"/>
        </w:rPr>
        <w:t>, сульфат-, карбонат-ионы в растворах;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массовую долю химического элемента по формуле вещества:</w:t>
      </w:r>
      <w:r w:rsidR="006A3E11"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количество вещества (массу) по количеству вещества (массе) одного из вступивших в реакцию или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полученных веществ.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A3E11">
        <w:rPr>
          <w:rFonts w:ascii="Times New Roman" w:hAnsi="Times New Roman" w:cs="Times New Roman"/>
          <w:b/>
          <w:sz w:val="24"/>
          <w:szCs w:val="24"/>
        </w:rPr>
        <w:t>Характеризовать (описывать):</w:t>
      </w:r>
    </w:p>
    <w:p w:rsidR="002E0776" w:rsidRPr="002E0776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химические элементы малых периодов, а также калии и кальций по положению в периодической системе</w:t>
      </w:r>
    </w:p>
    <w:p w:rsidR="002E0776" w:rsidRPr="002E0776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химических элементов Д.И. Менделеева и строению их атомов;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свойства высших оксидов элементов (№ 1—20)</w:t>
      </w:r>
      <w:proofErr w:type="gramStart"/>
      <w:r w:rsidRPr="006A3E1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3E11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также свойства соответствующих им кислот и оснований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химические свойства веществ различных классов неорганических и органических соединений;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химическое загрязнение окружающей среды как следствие производственных процессов и неправильного</w:t>
      </w:r>
      <w:r w:rsidR="006A3E11"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использования веществ в быту, сельском хозяйстве: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способы защиты окружающей среды от загрязнения;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биологически важные соединения (углеводы, белки, жиры):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строение и общие свойства металлов: — реакции восстановления металлов из их оксидов водорода оксидом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углерода (II) и алюминием (алюмотермия):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связь между составом, строением, свойствами вещества и их применением;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свойства и области использования металлических сплавов (чугун, сталь, дюралюминий), силикатных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материалов (стекло, цемент);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свойства и физиологическое действие на организм оксиде углерода (II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="006A3E1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A3E11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ммиака, хлора, озона, ртути,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этилового спирт, бензина: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состав, свойства и применение пищевой соды, медного купороса, йо</w:t>
      </w:r>
      <w:r w:rsidR="006A3E11"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да (спиртовой раствор), глюкозы,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сахарозы, крахмала и клетчатки</w:t>
      </w:r>
    </w:p>
    <w:p w:rsidR="002E0776" w:rsidRPr="002E0776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условия и способы предупреждения коррозии металлов посредством различных покрытий;</w:t>
      </w:r>
    </w:p>
    <w:p w:rsidR="002E0776" w:rsidRPr="006A3E11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условия горения и способы его прекращения: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круговороты углерода, кислорода, азота в природе (по схемам);</w:t>
      </w:r>
    </w:p>
    <w:p w:rsidR="002E0776" w:rsidRPr="002E0776" w:rsidRDefault="002E0776" w:rsidP="006A3E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правила поведения в конкретной ситуации, способствующие защите окружающей среды от загрязнения.</w:t>
      </w:r>
    </w:p>
    <w:p w:rsidR="002E0776" w:rsidRPr="002E0776" w:rsidRDefault="002E0776" w:rsidP="006A3E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Объяснять (составлять):</w:t>
      </w:r>
    </w:p>
    <w:p w:rsidR="002E0776" w:rsidRPr="002E0776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физический смысл порядкового (атомного) номера химического элемента, номеров группы и периода, к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которым он принадлежит в периодической системе химических элементов Д.И. Менделеева:</w:t>
      </w:r>
    </w:p>
    <w:p w:rsidR="002E0776" w:rsidRPr="002E0776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закономерности изменения свойств химических элементов в пределах: а) малых периодов, б) главных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подгрупп:</w:t>
      </w:r>
    </w:p>
    <w:p w:rsidR="006A3E11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сходство и различие в строении атомов химических элементов, составляющих: </w:t>
      </w:r>
    </w:p>
    <w:p w:rsidR="006A3E11" w:rsidRDefault="002E0776" w:rsidP="006A3E1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а) один период, б) одну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главную подгруппу периодической системы химич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еских элементов Д.И. Менделеева;</w:t>
      </w:r>
    </w:p>
    <w:p w:rsidR="002E0776" w:rsidRPr="006A3E11" w:rsidRDefault="002E0776" w:rsidP="006A3E1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причины многообразия веществ: а) различие в качественном составе, б) различие в строении молекул;</w:t>
      </w:r>
    </w:p>
    <w:p w:rsidR="002E0776" w:rsidRPr="002E0776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отличие химических явлений </w:t>
      </w: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от</w:t>
      </w:r>
      <w:proofErr w:type="gramEnd"/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физических:</w:t>
      </w:r>
    </w:p>
    <w:p w:rsidR="002E0776" w:rsidRPr="006A3E11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сущность реакции нейтрализации: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формулы веществ различных классов неорганических соединений (по валентности или степени окисления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химических элементов);</w:t>
      </w:r>
    </w:p>
    <w:p w:rsidR="002E0776" w:rsidRPr="006A3E11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схемы строения атомов химических элементов (№ 1—20) с указанием числа электронов в электронных слоях:</w:t>
      </w:r>
      <w:r w:rsid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уравнения химических реакций различных типов:</w:t>
      </w:r>
    </w:p>
    <w:p w:rsidR="002E0776" w:rsidRPr="002E0776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>уравнения электролитической диссоциации кислот, щелочей, солей;</w:t>
      </w:r>
    </w:p>
    <w:p w:rsidR="006A3E11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полные и сокращенные ионные уравнения реакций обмена. </w:t>
      </w:r>
    </w:p>
    <w:p w:rsidR="002E0776" w:rsidRPr="002E0776" w:rsidRDefault="002E0776" w:rsidP="006A3E1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Следовать правилам:</w:t>
      </w:r>
    </w:p>
    <w:p w:rsidR="002E0776" w:rsidRPr="006A3E11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пользования химической посудой и лабораторным оборудованием (пробирками, химическими стаканам</w:t>
      </w:r>
      <w:r w:rsidR="00275679" w:rsidRPr="006A3E11">
        <w:rPr>
          <w:rFonts w:ascii="Times New Roman" w:hAnsi="Times New Roman" w:cs="Times New Roman"/>
          <w:color w:val="000000"/>
          <w:sz w:val="24"/>
          <w:szCs w:val="24"/>
        </w:rPr>
        <w:t>и,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воронкой, лабораторным штативом, нагревательными приборами):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работы с концентрированными кислотами и их растворами, щелочами и негашеной известью, водородом.</w:t>
      </w:r>
    </w:p>
    <w:p w:rsidR="002E0776" w:rsidRPr="006A3E11" w:rsidRDefault="002E0776" w:rsidP="006A3E11">
      <w:pPr>
        <w:numPr>
          <w:ilvl w:val="0"/>
          <w:numId w:val="7"/>
        </w:num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3E11">
        <w:rPr>
          <w:rFonts w:ascii="Times New Roman" w:hAnsi="Times New Roman" w:cs="Times New Roman"/>
          <w:color w:val="000000"/>
          <w:sz w:val="24"/>
          <w:szCs w:val="24"/>
        </w:rPr>
        <w:t>метаном (природным газом), бензином, ядохимикатами, минеральными удобрениями в соответствии с</w:t>
      </w:r>
      <w:r w:rsidR="006A3E11"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инструкциями по выполнению химических опытов</w:t>
      </w:r>
      <w:r w:rsidR="006A3E11"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нагревания, отстаивания, фильтрования и выпаривания:</w:t>
      </w:r>
      <w:r w:rsidR="006A3E11" w:rsidRP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получения и собирания кислорода, водорода, оксида углерода (IV):</w:t>
      </w:r>
      <w:r w:rsidR="00563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3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3E11">
        <w:rPr>
          <w:rFonts w:ascii="Times New Roman" w:hAnsi="Times New Roman" w:cs="Times New Roman"/>
          <w:color w:val="000000"/>
          <w:sz w:val="24"/>
          <w:szCs w:val="24"/>
        </w:rPr>
        <w:t>оказания помощи пострадавшим от неумелого обращения с веществами.</w:t>
      </w:r>
    </w:p>
    <w:p w:rsidR="00275679" w:rsidRPr="00275679" w:rsidRDefault="00275679" w:rsidP="006A3E11">
      <w:pPr>
        <w:pStyle w:val="a3"/>
        <w:spacing w:before="221" w:after="0" w:line="240" w:lineRule="auto"/>
        <w:jc w:val="both"/>
        <w:rPr>
          <w:rFonts w:ascii="Times New Roman" w:hAnsi="Times New Roman" w:cs="Times New Roman"/>
          <w:b/>
          <w:color w:val="FE8E97"/>
          <w:sz w:val="24"/>
          <w:szCs w:val="24"/>
        </w:rPr>
      </w:pPr>
      <w:r w:rsidRPr="00275679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773"/>
        </w:tabs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положение металлов и неметаллов в периодической системе Д. И. Менделеева;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общие физические и химические свойства металлов и основные способы их получения;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основные свойства и применение важнейших соединений щелочных и щелочноземельных металлов;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5679">
        <w:rPr>
          <w:rFonts w:ascii="Times New Roman" w:hAnsi="Times New Roman" w:cs="Times New Roman"/>
          <w:color w:val="000000"/>
          <w:sz w:val="24"/>
          <w:szCs w:val="24"/>
        </w:rPr>
        <w:t>алюминия;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качественные реакции на важнейшие катионы и анионы.</w:t>
      </w:r>
      <w:r w:rsidRPr="002756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причины многообразия углеродных соединений (изомерию): виды связей (одинарную, двойную, тройную); важнейшие функциональные группы органических веществ, номенклатуру основных представителей групп  органических веществ: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строение, свойства и практическое значение метана, этилена, ацетилена, одноатомных и многоатомных спиртов, уксусного альдегида и уксусной кислоты;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77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понятие об альдегидах, сложных эфирах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5679">
        <w:rPr>
          <w:rFonts w:ascii="Times New Roman" w:hAnsi="Times New Roman" w:cs="Times New Roman"/>
          <w:color w:val="000000"/>
          <w:sz w:val="24"/>
          <w:szCs w:val="24"/>
        </w:rPr>
        <w:t xml:space="preserve"> жирах, аминокислотах, белках и углеводах; реакциях этерификации, полимеризации и </w:t>
      </w:r>
      <w:proofErr w:type="spellStart"/>
      <w:r w:rsidRPr="00275679">
        <w:rPr>
          <w:rFonts w:ascii="Times New Roman" w:hAnsi="Times New Roman" w:cs="Times New Roman"/>
          <w:color w:val="000000"/>
          <w:sz w:val="24"/>
          <w:szCs w:val="24"/>
        </w:rPr>
        <w:t>поликонденсании</w:t>
      </w:r>
      <w:proofErr w:type="spellEnd"/>
      <w:r w:rsidRPr="0027567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7567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75679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06"/>
        </w:tabs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давать определения и применять следующие понятия: сплавы, коррозия металлов, переходные элементы, амфотерность;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0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75679">
        <w:rPr>
          <w:rFonts w:ascii="Times New Roman" w:hAnsi="Times New Roman" w:cs="Times New Roman"/>
          <w:color w:val="000000"/>
          <w:sz w:val="24"/>
          <w:szCs w:val="24"/>
        </w:rPr>
        <w:t>характеризовать свойства классов химических элементов (металлов), групп химических элементов (щелочных и щелочноземельных металлов, галогенов) и важнейших химических элементов (алюминия, железа, серы, азота, фосфора, углерода и кремния) в свете изученных теорий;</w:t>
      </w:r>
      <w:proofErr w:type="gramEnd"/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0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распознавать важнейшие катионы и анионы;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0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решать расчетные задачи с использованием изученных понятий.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разъяснять на примерах причины мн</w:t>
      </w:r>
      <w:r>
        <w:rPr>
          <w:rFonts w:ascii="Times New Roman" w:hAnsi="Times New Roman" w:cs="Times New Roman"/>
          <w:color w:val="000000"/>
          <w:sz w:val="24"/>
          <w:szCs w:val="24"/>
        </w:rPr>
        <w:t>огообразия органических веществ,</w:t>
      </w:r>
      <w:r w:rsidRPr="00275679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материальное единство и взаимосвязь органических веществ, причинно-следственн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ую зависимость между составом, </w:t>
      </w:r>
      <w:r w:rsidRPr="00275679">
        <w:rPr>
          <w:rFonts w:ascii="Times New Roman" w:hAnsi="Times New Roman" w:cs="Times New Roman"/>
          <w:color w:val="000000"/>
          <w:sz w:val="24"/>
          <w:szCs w:val="24"/>
        </w:rPr>
        <w:t xml:space="preserve"> строением, свойствами и практическим использованием веществ: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составлять уравнения химических реакций, подтверждающих свойства изучаемых органических веществ, их генетическую связь;</w:t>
      </w:r>
    </w:p>
    <w:p w:rsidR="00275679" w:rsidRPr="00275679" w:rsidRDefault="00275679" w:rsidP="006A3E11">
      <w:pPr>
        <w:pStyle w:val="a3"/>
        <w:numPr>
          <w:ilvl w:val="0"/>
          <w:numId w:val="7"/>
        </w:numPr>
        <w:tabs>
          <w:tab w:val="left" w:pos="2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5679">
        <w:rPr>
          <w:rFonts w:ascii="Times New Roman" w:hAnsi="Times New Roman" w:cs="Times New Roman"/>
          <w:color w:val="000000"/>
          <w:sz w:val="24"/>
          <w:szCs w:val="24"/>
        </w:rPr>
        <w:t>выполнять обозначенные в рабочей программе эксперименты и распознавать важнейшие органические вещества.</w:t>
      </w:r>
    </w:p>
    <w:p w:rsidR="00135CB6" w:rsidRPr="00135CB6" w:rsidRDefault="00135CB6" w:rsidP="00135CB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Промежуточная итоговая </w:t>
      </w:r>
      <w:r w:rsidRPr="00135C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аттестации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проводится </w:t>
      </w:r>
      <w:r w:rsidRPr="00135C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35C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форме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контрольной работы</w:t>
      </w:r>
      <w:r w:rsidRPr="00135CB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275679" w:rsidRDefault="00275679" w:rsidP="00275679">
      <w:pPr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E0776" w:rsidRPr="002E0776" w:rsidRDefault="002E0776" w:rsidP="002E0776">
      <w:pPr>
        <w:spacing w:before="226" w:after="0" w:line="240" w:lineRule="auto"/>
        <w:ind w:left="461"/>
        <w:jc w:val="center"/>
        <w:rPr>
          <w:rFonts w:ascii="Times New Roman" w:hAnsi="Times New Roman" w:cs="Times New Roman"/>
          <w:sz w:val="24"/>
          <w:szCs w:val="24"/>
        </w:rPr>
      </w:pPr>
      <w:r w:rsidRPr="002E0776">
        <w:rPr>
          <w:rFonts w:ascii="Times New Roman" w:hAnsi="Times New Roman" w:cs="Times New Roman"/>
          <w:b/>
          <w:i/>
          <w:iCs/>
          <w:sz w:val="24"/>
          <w:szCs w:val="24"/>
        </w:rPr>
        <w:t>Учебно-тематический план</w:t>
      </w:r>
    </w:p>
    <w:tbl>
      <w:tblPr>
        <w:tblW w:w="105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"/>
        <w:gridCol w:w="4862"/>
        <w:gridCol w:w="1066"/>
        <w:gridCol w:w="992"/>
        <w:gridCol w:w="1212"/>
        <w:gridCol w:w="1066"/>
        <w:gridCol w:w="907"/>
      </w:tblGrid>
      <w:tr w:rsidR="002E0776" w:rsidRPr="002E0776" w:rsidTr="00563644">
        <w:trPr>
          <w:trHeight w:val="238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ind w:left="21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ind w:left="2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41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5636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2E0776" w:rsidRPr="002E0776" w:rsidTr="00563644">
        <w:trPr>
          <w:trHeight w:val="232"/>
        </w:trPr>
        <w:tc>
          <w:tcPr>
            <w:tcW w:w="4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proofErr w:type="spellEnd"/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</w:t>
            </w:r>
            <w:proofErr w:type="spellEnd"/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161BCF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BC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 основных   вопросов курса 8 класса и  введение в курс 9 класса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75679" w:rsidP="00135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135CB6" w:rsidP="00135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Первоначальные   представления   об   </w:t>
            </w: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органических</w:t>
            </w:r>
            <w:r w:rsidR="00135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веществах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 и обобщение знаний по химии за курс</w:t>
            </w:r>
            <w:r w:rsidR="00135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 школы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135CB6" w:rsidP="00135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и жизнь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C2C6DD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C2C6DD"/>
                <w:sz w:val="24"/>
                <w:szCs w:val="24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135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776" w:rsidRPr="002E0776" w:rsidTr="00135CB6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E07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2E0776" w:rsidP="00275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76" w:rsidRPr="002E0776" w:rsidRDefault="00135CB6" w:rsidP="00135CB6">
            <w:pPr>
              <w:spacing w:after="0" w:line="240" w:lineRule="auto"/>
              <w:ind w:left="2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2E0776" w:rsidRPr="002E0776" w:rsidRDefault="002E0776" w:rsidP="002E0776">
      <w:pPr>
        <w:spacing w:before="211" w:after="0" w:line="240" w:lineRule="auto"/>
        <w:ind w:left="3715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 xml:space="preserve">ОСНОВНОЕ СОДЕРЖАНИЕ  </w:t>
      </w:r>
    </w:p>
    <w:p w:rsidR="002E0776" w:rsidRPr="002E0776" w:rsidRDefault="002E0776" w:rsidP="002E0776">
      <w:pPr>
        <w:spacing w:after="0" w:line="240" w:lineRule="auto"/>
        <w:ind w:left="701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Повторение основных вопросов курса 8 класса и введение в курс 9 класса (4 часа)</w:t>
      </w:r>
    </w:p>
    <w:p w:rsidR="002E0776" w:rsidRPr="002E0776" w:rsidRDefault="002E0776" w:rsidP="00943403">
      <w:pPr>
        <w:spacing w:after="0" w:line="240" w:lineRule="auto"/>
        <w:ind w:firstLine="566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Характеристика элемента по его положению в периодической системе Д.И.Менделеева. Свойства оксидов,</w:t>
      </w:r>
      <w:r w:rsidR="00161B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кислот, оснований и солей в свете теории электролитической диссоциации и окисления-восстановления.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Понятие о переходных элементах. Амфотерность. Генетический ряд переходного элемента. Амфотерные гидроксиды</w:t>
      </w:r>
      <w:r w:rsidR="00161BC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(на примере гидроксидов цинка и алюминия): взаимодействие с растворами кислот и щелочей.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Периодический закон и периодическая система химических элементов Д.И.Менделеева.</w:t>
      </w:r>
    </w:p>
    <w:p w:rsidR="002E0776" w:rsidRPr="002E0776" w:rsidRDefault="002E0776" w:rsidP="00563644">
      <w:pPr>
        <w:spacing w:after="0" w:line="240" w:lineRule="auto"/>
        <w:ind w:left="706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Элементарные основы неорганической химии (41 час)</w:t>
      </w:r>
    </w:p>
    <w:p w:rsidR="002E0776" w:rsidRPr="002E0776" w:rsidRDefault="002E0776" w:rsidP="00563644">
      <w:pPr>
        <w:spacing w:after="0" w:line="240" w:lineRule="auto"/>
        <w:ind w:left="706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Металлы (16 часов)</w:t>
      </w:r>
    </w:p>
    <w:p w:rsidR="002E0776" w:rsidRPr="002E0776" w:rsidRDefault="002E0776" w:rsidP="00563644">
      <w:pPr>
        <w:spacing w:after="0" w:line="240" w:lineRule="auto"/>
        <w:rPr>
          <w:rFonts w:ascii="Times New Roman" w:hAnsi="Times New Roman" w:cs="Times New Roman"/>
          <w:color w:val="829BEC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    Положение металлов в Периодической системе химических элементов Д.И. Менделеева. Понятие о металлургии.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Способы получения металлов. Сплавы (сталь, чугун, дюралюминий, бронза). Общие химические свойства металлов: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реакции с неметаллами, кислотами, солями. Ряд напряжений металлов. 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Щелочные и щелочноземельные металлы и их соединения.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Алюминий.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Амфотерность оксида и гидроксида.</w:t>
      </w:r>
      <w:r w:rsidR="00943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Железо. Оксиды,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гидроксиды и соли железа (II и III).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r w:rsidRPr="00563644">
        <w:rPr>
          <w:rFonts w:ascii="Times New Roman" w:hAnsi="Times New Roman" w:cs="Times New Roman"/>
          <w:i/>
          <w:sz w:val="24"/>
          <w:szCs w:val="24"/>
        </w:rPr>
        <w:t>Демонстрации</w:t>
      </w:r>
    </w:p>
    <w:p w:rsidR="002E0776" w:rsidRPr="002E0776" w:rsidRDefault="002E0776" w:rsidP="00563644">
      <w:pPr>
        <w:numPr>
          <w:ilvl w:val="0"/>
          <w:numId w:val="2"/>
        </w:numPr>
        <w:tabs>
          <w:tab w:val="left" w:pos="542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Взаимодействие натрия и кальция с водой.</w:t>
      </w:r>
    </w:p>
    <w:p w:rsidR="002E0776" w:rsidRPr="002E0776" w:rsidRDefault="002E0776" w:rsidP="00563644">
      <w:pPr>
        <w:numPr>
          <w:ilvl w:val="0"/>
          <w:numId w:val="2"/>
        </w:numPr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Образцы щелочных и щелочноземельных металлов.</w:t>
      </w:r>
    </w:p>
    <w:p w:rsidR="002E0776" w:rsidRPr="002E0776" w:rsidRDefault="002E0776" w:rsidP="00563644">
      <w:pPr>
        <w:numPr>
          <w:ilvl w:val="0"/>
          <w:numId w:val="2"/>
        </w:numPr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Образцы сплавов.</w:t>
      </w:r>
    </w:p>
    <w:p w:rsidR="002E0776" w:rsidRPr="002E0776" w:rsidRDefault="002E0776" w:rsidP="00563644">
      <w:pPr>
        <w:numPr>
          <w:ilvl w:val="0"/>
          <w:numId w:val="2"/>
        </w:numPr>
        <w:tabs>
          <w:tab w:val="left" w:pos="542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Взаимодействие натрия, лития и кальция с водой.</w:t>
      </w:r>
    </w:p>
    <w:p w:rsidR="002E0776" w:rsidRPr="002E0776" w:rsidRDefault="002E0776" w:rsidP="00563644">
      <w:pPr>
        <w:numPr>
          <w:ilvl w:val="0"/>
          <w:numId w:val="2"/>
        </w:numPr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Взаимодействие натрия и магния с кислородом. Взаимодействие металлов с неметаллами.</w:t>
      </w:r>
    </w:p>
    <w:p w:rsidR="002E0776" w:rsidRPr="002E0776" w:rsidRDefault="002E0776" w:rsidP="00563644">
      <w:pPr>
        <w:numPr>
          <w:ilvl w:val="0"/>
          <w:numId w:val="2"/>
        </w:numPr>
        <w:tabs>
          <w:tab w:val="left" w:pos="542"/>
        </w:tabs>
        <w:autoSpaceDE w:val="0"/>
        <w:autoSpaceDN w:val="0"/>
        <w:adjustRightInd w:val="0"/>
        <w:spacing w:before="5" w:after="0" w:line="240" w:lineRule="auto"/>
        <w:ind w:left="542" w:hanging="542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Получение гидроксидов железа (II) и (III).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0776">
        <w:rPr>
          <w:rFonts w:ascii="Times New Roman" w:hAnsi="Times New Roman" w:cs="Times New Roman"/>
          <w:i/>
          <w:iCs/>
          <w:sz w:val="24"/>
          <w:szCs w:val="24"/>
        </w:rPr>
        <w:t>Лабораторные опыты</w:t>
      </w:r>
    </w:p>
    <w:p w:rsidR="002E0776" w:rsidRPr="002E0776" w:rsidRDefault="002E0776" w:rsidP="0056364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1 .Знакомство с образцами металлов и сплавов (работа с коллекциями).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2.Растворение железа и цинка в соляной кислоте.</w:t>
      </w:r>
    </w:p>
    <w:p w:rsidR="002E0776" w:rsidRPr="002E0776" w:rsidRDefault="002E0776" w:rsidP="00563644">
      <w:pPr>
        <w:numPr>
          <w:ilvl w:val="0"/>
          <w:numId w:val="3"/>
        </w:numPr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Вытеснение одного металла другим из раствора соли.</w:t>
      </w:r>
    </w:p>
    <w:p w:rsidR="002E0776" w:rsidRPr="002E0776" w:rsidRDefault="002E0776" w:rsidP="00563644">
      <w:pPr>
        <w:numPr>
          <w:ilvl w:val="0"/>
          <w:numId w:val="3"/>
        </w:numPr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Знакомство с образцами металлов, рудами железа, соединениями алюминия.</w:t>
      </w:r>
    </w:p>
    <w:p w:rsidR="002E0776" w:rsidRPr="002E0776" w:rsidRDefault="002E0776" w:rsidP="00563644">
      <w:pPr>
        <w:numPr>
          <w:ilvl w:val="0"/>
          <w:numId w:val="3"/>
        </w:numPr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Качественные реакции на ионы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Fe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9386A4"/>
          <w:sz w:val="24"/>
          <w:szCs w:val="24"/>
          <w:vertAlign w:val="superscript"/>
        </w:rPr>
        <w:t>2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Fe</w:t>
      </w:r>
      <w:r w:rsidRPr="002E077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3+</w:t>
      </w:r>
    </w:p>
    <w:p w:rsidR="002E0776" w:rsidRPr="002E0776" w:rsidRDefault="002E0776" w:rsidP="00563644">
      <w:pPr>
        <w:spacing w:after="0" w:line="240" w:lineRule="auto"/>
        <w:ind w:left="595"/>
        <w:rPr>
          <w:rFonts w:ascii="Times New Roman" w:hAnsi="Times New Roman" w:cs="Times New Roman"/>
          <w:i/>
          <w:iCs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</w:p>
    <w:p w:rsidR="002E0776" w:rsidRPr="002E0776" w:rsidRDefault="002E0776" w:rsidP="0056364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Решение экспериментальных задач по химии теме «Получение соединений металлов и изучение их свойств».</w:t>
      </w:r>
    </w:p>
    <w:p w:rsidR="002E0776" w:rsidRPr="00943403" w:rsidRDefault="002E0776" w:rsidP="00563644">
      <w:pPr>
        <w:spacing w:after="0" w:line="240" w:lineRule="auto"/>
        <w:ind w:left="576"/>
        <w:rPr>
          <w:rFonts w:ascii="Times New Roman" w:hAnsi="Times New Roman" w:cs="Times New Roman"/>
          <w:b/>
          <w:sz w:val="24"/>
          <w:szCs w:val="24"/>
        </w:rPr>
      </w:pPr>
      <w:r w:rsidRPr="00943403">
        <w:rPr>
          <w:rFonts w:ascii="Times New Roman" w:hAnsi="Times New Roman" w:cs="Times New Roman"/>
          <w:b/>
          <w:sz w:val="24"/>
          <w:szCs w:val="24"/>
        </w:rPr>
        <w:t>Неметаллы (25 часов)</w:t>
      </w:r>
    </w:p>
    <w:p w:rsidR="002E0776" w:rsidRPr="002E0776" w:rsidRDefault="002E0776" w:rsidP="0056364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Химические элементы главных (А) подгрупп периодической системы Д.И. Менделеева: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-А 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>—</w:t>
      </w:r>
      <w:r w:rsidRPr="002E07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0776">
        <w:rPr>
          <w:rFonts w:ascii="Times New Roman" w:hAnsi="Times New Roman" w:cs="Times New Roman"/>
          <w:sz w:val="24"/>
          <w:szCs w:val="24"/>
        </w:rPr>
        <w:t>водород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proofErr w:type="gramEnd"/>
      <w:r w:rsidRPr="002E07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>—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углерод, кремний.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43403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-А 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 xml:space="preserve">—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азот, фосфор,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VI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— кислород, сера, 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E0776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 xml:space="preserve">—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хлор, бром, йод.</w:t>
      </w:r>
      <w:proofErr w:type="gramEnd"/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Водород, физические и химические свойства, получение и применение.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Галогены. </w:t>
      </w:r>
      <w:proofErr w:type="spellStart"/>
      <w:r w:rsidR="00943403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лороводород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>. Соляная кислота и ее соли.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Кислород, физические и химические свойства, получение и применение.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Сера, физические и химические свойства, нахождение в природе. Оксид серы (VI). Серная кислота и ее соли.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Окислительные свойства концентрированной серной кислоты.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Сернистая и сероводородная кислоты и их соли.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br/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Аммиак. Соли аммония. Азот, физические и химические свойства, получение и применение. Круговорот азота.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Оксиды азота (II и IV). Азотная кислота и ее соли. Окислительные свойства азотной кислоты.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Фосфор. Оксид фосфора (V). Ортофосфорная кислота и ее соли.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Углерод, аллотропные модификации, физические и химические свойства углерода. Угарный газ </w:t>
      </w:r>
      <w:r w:rsidRPr="002E0776">
        <w:rPr>
          <w:rFonts w:ascii="Times New Roman" w:hAnsi="Times New Roman" w:cs="Times New Roman"/>
          <w:color w:val="9386A4"/>
          <w:sz w:val="24"/>
          <w:szCs w:val="24"/>
        </w:rPr>
        <w:t xml:space="preserve">-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свойства и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физиологическое действие на организм. Углекислый газ, угольная кислота и ее соли. Круговорот углерода.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Кремний. Оксид кремния (IV). Кремниевая кислота и силикаты. Стекло.</w:t>
      </w:r>
    </w:p>
    <w:p w:rsidR="002E0776" w:rsidRPr="002E0776" w:rsidRDefault="002E0776" w:rsidP="00563644">
      <w:pPr>
        <w:spacing w:before="211" w:after="0" w:line="240" w:lineRule="auto"/>
        <w:ind w:right="2"/>
        <w:rPr>
          <w:rFonts w:ascii="Times New Roman" w:hAnsi="Times New Roman" w:cs="Times New Roman"/>
          <w:color w:val="000000"/>
          <w:sz w:val="24"/>
          <w:szCs w:val="24"/>
        </w:rPr>
      </w:pPr>
      <w:r w:rsidRPr="00563644">
        <w:rPr>
          <w:rFonts w:ascii="Times New Roman" w:hAnsi="Times New Roman" w:cs="Times New Roman"/>
          <w:i/>
          <w:sz w:val="24"/>
          <w:szCs w:val="24"/>
        </w:rPr>
        <w:t>Демонстрации</w:t>
      </w:r>
      <w:r w:rsidR="0094340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Образцы  неметаллов.</w:t>
      </w:r>
      <w:r w:rsidR="00563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Аллотропия серы.</w:t>
      </w:r>
      <w:r w:rsidR="00563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</w:t>
      </w:r>
      <w:proofErr w:type="spell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хлороводорода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и его растворение в воде.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Распознавание соединений хлора.</w:t>
      </w:r>
      <w:r w:rsidR="00563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Кристаллические решетки алмаза и графита.</w:t>
      </w:r>
      <w:r w:rsidR="005636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Получение аммиака.</w:t>
      </w:r>
    </w:p>
    <w:p w:rsidR="002E0776" w:rsidRPr="002E0776" w:rsidRDefault="002E0776" w:rsidP="00563644">
      <w:pPr>
        <w:spacing w:before="5" w:after="0" w:line="240" w:lineRule="auto"/>
        <w:ind w:left="605"/>
        <w:rPr>
          <w:rFonts w:ascii="Times New Roman" w:hAnsi="Times New Roman" w:cs="Times New Roman"/>
          <w:i/>
          <w:iCs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lastRenderedPageBreak/>
        <w:t>Лабораторные опыты</w:t>
      </w:r>
    </w:p>
    <w:p w:rsidR="002E0776" w:rsidRPr="002E0776" w:rsidRDefault="002E0776" w:rsidP="00943403">
      <w:pPr>
        <w:spacing w:before="19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Знакомство с образцами природных соединений неметаллов (хлоридами, сульфидами, сульфатами, нитратами,</w:t>
      </w:r>
      <w:r w:rsidR="002756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карбонатами, силикатами).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Распознавание хлори</w:t>
      </w: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д-</w:t>
      </w:r>
      <w:proofErr w:type="gramEnd"/>
      <w:r w:rsidRPr="002E0776">
        <w:rPr>
          <w:rFonts w:ascii="Times New Roman" w:hAnsi="Times New Roman" w:cs="Times New Roman"/>
          <w:color w:val="000000"/>
          <w:sz w:val="24"/>
          <w:szCs w:val="24"/>
        </w:rPr>
        <w:t>, сульфат-, карбонат-анионов и катионов аммония, натрия, калия, кальция, бария.</w:t>
      </w:r>
    </w:p>
    <w:p w:rsidR="002E0776" w:rsidRPr="002E0776" w:rsidRDefault="002E0776" w:rsidP="00563644">
      <w:pPr>
        <w:spacing w:after="0" w:line="240" w:lineRule="auto"/>
        <w:ind w:firstLine="571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2E0776">
        <w:rPr>
          <w:rFonts w:ascii="Times New Roman" w:hAnsi="Times New Roman" w:cs="Times New Roman"/>
          <w:i/>
          <w:iCs/>
          <w:color w:val="FE8E97"/>
          <w:sz w:val="24"/>
          <w:szCs w:val="24"/>
        </w:rPr>
        <w:br/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Получение, собирание и распознавание газов (углекислого газа,  аммиака, кислорода, водорода).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Решение экспериментальных задач по теме: «Получение соединений неметаллов и изучение их свойств».</w:t>
      </w:r>
    </w:p>
    <w:p w:rsidR="002E0776" w:rsidRPr="002E0776" w:rsidRDefault="002E0776" w:rsidP="00563644">
      <w:pPr>
        <w:tabs>
          <w:tab w:val="left" w:pos="20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ПЕРВОНАЧАЛЬНЫЕ ПРЕДСТАВЛЕНИЯ ОБ ОРГАНИЧЕСКИХ ВЕЩЕСТВАХ(12 час).</w:t>
      </w:r>
    </w:p>
    <w:p w:rsidR="002E0776" w:rsidRPr="002E0776" w:rsidRDefault="002E0776" w:rsidP="00563644">
      <w:pPr>
        <w:spacing w:before="48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Первоначальные сведения о строении органических веществ.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Углеводороды: метан, этан, этилен.</w:t>
      </w:r>
    </w:p>
    <w:p w:rsidR="002E0776" w:rsidRPr="002E0776" w:rsidRDefault="002E0776" w:rsidP="00563644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Спирты   (метанол,   этанол,   глицерин)   и   карбоновые   кислоты   (уксусная,   стеариновая)   как   представители кислородсодержащих органических соединений.</w:t>
      </w:r>
      <w:proofErr w:type="gramEnd"/>
      <w:r w:rsidR="0056364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Биологически важные вещества: жиры, углеводы, белки.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Представления о полимерах на примере полиэтилена.</w:t>
      </w:r>
    </w:p>
    <w:p w:rsidR="002E0776" w:rsidRPr="002E0776" w:rsidRDefault="002E0776" w:rsidP="00563644">
      <w:pPr>
        <w:spacing w:after="0" w:line="240" w:lineRule="auto"/>
        <w:ind w:firstLine="538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t>Демонстрации</w:t>
      </w:r>
      <w:r w:rsidRPr="002E0776">
        <w:rPr>
          <w:rFonts w:ascii="Times New Roman" w:hAnsi="Times New Roman" w:cs="Times New Roman"/>
          <w:i/>
          <w:iCs/>
          <w:color w:val="FE8D93"/>
          <w:sz w:val="24"/>
          <w:szCs w:val="24"/>
        </w:rPr>
        <w:br/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1.Образцы нефти, каменного угля и продуктов их переработки.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2.Модели молекул органических соединений.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3.Горение углеводородов и обнаружение продуктов их горения.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4.Образцы изделий из полиэтилена.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  <w:t>5.Качественные реакции на этилен и белки.</w:t>
      </w:r>
    </w:p>
    <w:p w:rsidR="002E0776" w:rsidRPr="002E0776" w:rsidRDefault="002E0776" w:rsidP="00943403">
      <w:pPr>
        <w:spacing w:after="0" w:line="240" w:lineRule="auto"/>
        <w:ind w:firstLine="562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2E0776">
        <w:rPr>
          <w:rFonts w:ascii="Times New Roman" w:hAnsi="Times New Roman" w:cs="Times New Roman"/>
          <w:i/>
          <w:iCs/>
          <w:color w:val="FE8D93"/>
          <w:sz w:val="24"/>
          <w:szCs w:val="24"/>
        </w:rPr>
        <w:br/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Изготовление моделей углеводородов.</w:t>
      </w:r>
    </w:p>
    <w:p w:rsidR="002E0776" w:rsidRPr="002E0776" w:rsidRDefault="002E0776" w:rsidP="00943403">
      <w:pPr>
        <w:tabs>
          <w:tab w:val="left" w:pos="21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b/>
          <w:color w:val="000000"/>
          <w:sz w:val="24"/>
          <w:szCs w:val="24"/>
        </w:rPr>
        <w:t>ХИМИЯ И ЖИЗНЬ (7 часов)</w:t>
      </w:r>
    </w:p>
    <w:p w:rsidR="002E0776" w:rsidRPr="002E0776" w:rsidRDefault="002E0776" w:rsidP="00563644">
      <w:pPr>
        <w:tabs>
          <w:tab w:val="left" w:pos="21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Человек в мире веществ, материалов и химических реакций.</w:t>
      </w:r>
    </w:p>
    <w:p w:rsidR="002E0776" w:rsidRPr="002E0776" w:rsidRDefault="002E0776" w:rsidP="0094340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Химия и здоровье. Лекарственные препараты и проблемы, связанные с их применением.</w:t>
      </w:r>
    </w:p>
    <w:p w:rsidR="002E0776" w:rsidRPr="002E0776" w:rsidRDefault="002E0776" w:rsidP="00943403">
      <w:pPr>
        <w:spacing w:before="5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Химия и пища. Калорийность жиров, белков и углеводов. </w:t>
      </w:r>
      <w:proofErr w:type="gramStart"/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Консерванты пищевых продуктов /поваренная соль, уксусная кислота).</w:t>
      </w:r>
      <w:proofErr w:type="gramEnd"/>
      <w:r w:rsidR="00943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Химические вещества как строительные</w:t>
      </w:r>
      <w:r w:rsidR="00943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поделочные материалы (мел,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мрамор, известняк, стекло, цемент).</w:t>
      </w:r>
      <w:r w:rsidR="00943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Природные источники угле</w:t>
      </w:r>
      <w:r w:rsidR="00943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водородов. Нефть и природный газ,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их применение.</w:t>
      </w:r>
      <w:r w:rsidR="009434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Химическое загрязнение окружающей среды и его последствия.</w:t>
      </w:r>
    </w:p>
    <w:p w:rsidR="002E0776" w:rsidRPr="002E0776" w:rsidRDefault="002E0776" w:rsidP="00943403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Проблемы безопасного использования веществ и химических реакций в повседневной жизни.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Токсичные, горючие и взрывоопасные вещества. Бытовая химическая грамотность.</w:t>
      </w:r>
    </w:p>
    <w:p w:rsidR="002E0776" w:rsidRPr="002E0776" w:rsidRDefault="002E0776" w:rsidP="00943403">
      <w:pPr>
        <w:spacing w:after="0" w:line="240" w:lineRule="auto"/>
        <w:ind w:left="571"/>
        <w:rPr>
          <w:rFonts w:ascii="Times New Roman" w:hAnsi="Times New Roman" w:cs="Times New Roman"/>
          <w:i/>
          <w:iCs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t>Демонстрации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1.Образцы лекарственных препаратов.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2.Образцы строительных и поделочных материалов.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3.</w:t>
      </w: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Образны</w:t>
      </w:r>
      <w:proofErr w:type="gram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упаковок пищевых продуктов с консервантами.</w:t>
      </w:r>
    </w:p>
    <w:p w:rsidR="002E0776" w:rsidRPr="002E0776" w:rsidRDefault="002E0776" w:rsidP="00943403">
      <w:pPr>
        <w:spacing w:after="0" w:line="240" w:lineRule="auto"/>
        <w:ind w:firstLine="562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i/>
          <w:iCs/>
          <w:sz w:val="24"/>
          <w:szCs w:val="24"/>
        </w:rPr>
        <w:t>Практические занятия</w:t>
      </w:r>
      <w:r w:rsidRPr="002E0776">
        <w:rPr>
          <w:rFonts w:ascii="Times New Roman" w:hAnsi="Times New Roman" w:cs="Times New Roman"/>
          <w:i/>
          <w:iCs/>
          <w:color w:val="FE8D93"/>
          <w:sz w:val="24"/>
          <w:szCs w:val="24"/>
        </w:rPr>
        <w:br/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Знакомство с образцами лекарственных препаратов.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Знакомство с образцами химических средств санитарии и гигиены.</w:t>
      </w:r>
    </w:p>
    <w:p w:rsidR="002E0776" w:rsidRPr="002E0776" w:rsidRDefault="002E0776" w:rsidP="00943403">
      <w:pPr>
        <w:spacing w:after="0" w:line="240" w:lineRule="auto"/>
        <w:rPr>
          <w:rFonts w:ascii="Times New Roman" w:hAnsi="Times New Roman" w:cs="Times New Roman"/>
          <w:i/>
          <w:iCs/>
          <w:color w:val="FE8E97"/>
          <w:sz w:val="24"/>
          <w:szCs w:val="24"/>
        </w:rPr>
      </w:pPr>
    </w:p>
    <w:p w:rsidR="002E0776" w:rsidRPr="002E0776" w:rsidRDefault="002E0776" w:rsidP="009434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p w:rsidR="002E0776" w:rsidRPr="002E0776" w:rsidRDefault="002E0776" w:rsidP="009434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Устный ответ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Оценка «5» </w:t>
      </w: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 ответ полный, правильный, самостоятельный, материал изложен в определенной логической последовательности.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Оценка «4» </w:t>
      </w: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 ответ полный и правильный, материал изложен в опреде</w:t>
      </w:r>
      <w:r w:rsidRPr="002E077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ленной логической последовательности, допущены две-три </w:t>
      </w: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несущественные ошибки, исправленные по требованию учи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Оценка «3» 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 ответ полный, но допущены существенные ошибки или ответ 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неполный.</w:t>
      </w:r>
    </w:p>
    <w:p w:rsidR="002E0776" w:rsidRPr="002E0776" w:rsidRDefault="002E0776" w:rsidP="009434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</w:rPr>
        <w:t>Оценка «2»</w:t>
      </w: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 - ученик не понимает основное содержание учебного мате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риала или допустил существенные ошибки, которые не мо</w:t>
      </w:r>
      <w:r w:rsidRPr="002E077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жет исправить даже при наводящих вопросах учителя.</w:t>
      </w:r>
    </w:p>
    <w:p w:rsidR="002E0776" w:rsidRPr="002E0776" w:rsidRDefault="002E0776" w:rsidP="009434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</w:t>
      </w:r>
    </w:p>
    <w:p w:rsidR="002E0776" w:rsidRPr="002E0776" w:rsidRDefault="002E0776" w:rsidP="009434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Оценка «5»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 - в </w:t>
      </w:r>
      <w:proofErr w:type="gramStart"/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логическом рассуждении</w:t>
      </w:r>
      <w:proofErr w:type="gramEnd"/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нет ошибок, задача решена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рациональным способом.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Оценка «4</w:t>
      </w:r>
      <w:r w:rsidRPr="002E077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 - в рассуждении нет ошибок, но задача решена нерациональным </w:t>
      </w:r>
      <w:r w:rsidRPr="002E077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способом или допущено не более двух несущественных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ошибок.</w:t>
      </w:r>
    </w:p>
    <w:p w:rsidR="002E0776" w:rsidRPr="002E0776" w:rsidRDefault="002E0776" w:rsidP="002E07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Оценка «3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 - в рассуждении нет ошибок, но допущена ошибка в мате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матических расчетах.</w:t>
      </w:r>
    </w:p>
    <w:p w:rsidR="002E0776" w:rsidRPr="002E0776" w:rsidRDefault="002E0776" w:rsidP="002E07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u w:val="single"/>
        </w:rPr>
        <w:t>Оценка «2</w:t>
      </w:r>
      <w:r w:rsidRPr="002E077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» - имеются ошибки в рассуждениях и расчетах.</w:t>
      </w:r>
    </w:p>
    <w:p w:rsidR="002E0776" w:rsidRPr="002E0776" w:rsidRDefault="002E0776" w:rsidP="002E07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Экспериментальные задачи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</w:rPr>
        <w:lastRenderedPageBreak/>
        <w:t>Оценка «5» </w:t>
      </w: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- правильно составлен план решения, подобраны реактивы, дано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полное объяснение и сделаны выводы.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ценка «4» </w:t>
      </w: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 правильно составлен план решения, подобраны реактивы, </w:t>
      </w: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при этом допущено не более двух ошибок (несущественных) в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объяснении и выводах.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Оценка «3» 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 правильно составлен план решения, подобраны реактивы, допущена существенная ошибка в объяснении и выводах.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</w:rPr>
        <w:t>Оценка «2» </w:t>
      </w: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-допущены две и более ошибки в плане решения, в подборе </w:t>
      </w:r>
      <w:r w:rsidRPr="002E077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реактивов, выводах.</w:t>
      </w:r>
    </w:p>
    <w:p w:rsidR="002E0776" w:rsidRPr="002E0776" w:rsidRDefault="002E0776" w:rsidP="002E07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Оценка «5»</w:t>
      </w: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 - работа выполнена полностью, правильно сделаны наблюдения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и выводы, эксперимент осуществлен по плану, с учетом техники безопасности, поддерживается чистота рабочего места, экономно расходуются реактивы.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Оценка «4»</w:t>
      </w:r>
      <w:r w:rsidRPr="002E077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 работа выполнена полностью, правильно сделаны наблюдения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и выводы, но при этом эксперимент проведен не полностью </w:t>
      </w:r>
      <w:r w:rsidRPr="002E077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или допущены несущественные ошибки в работе с веществами и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оборудованием.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Оценка «3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»- работа выполнена не менее чем на половину или допущены </w:t>
      </w:r>
      <w:r w:rsidRPr="002E077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существенные ошибки в ходе эксперимента, в объяснении, в </w:t>
      </w:r>
      <w:r w:rsidRPr="002E0776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оформлении работы, но исправляются по требованию учителя.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Оценка «2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»- допущены две или более существенные ошибки, учащийся не </w:t>
      </w:r>
      <w:r w:rsidRPr="002E077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может их исправить даже по требованию учителя.</w:t>
      </w:r>
    </w:p>
    <w:p w:rsidR="002E0776" w:rsidRPr="002E0776" w:rsidRDefault="002E0776" w:rsidP="002E07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</w:t>
      </w:r>
    </w:p>
    <w:p w:rsidR="002E0776" w:rsidRPr="002E0776" w:rsidRDefault="002E0776" w:rsidP="002E07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</w:rPr>
        <w:t>Оценка «5</w:t>
      </w:r>
      <w:r w:rsidRPr="002E077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 - работа выполнена полностью, возможна несущественная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Оценка «4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 - работа выполнена полностью, допущено не более двух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несущественных ошибок.</w:t>
      </w:r>
    </w:p>
    <w:p w:rsidR="002E0776" w:rsidRPr="002E0776" w:rsidRDefault="002E0776" w:rsidP="002E07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</w:rPr>
        <w:t>Оценка «3</w:t>
      </w:r>
      <w:r w:rsidRPr="002E07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 - работа выполнена не менее чем наполовину, допущена одна </w:t>
      </w:r>
      <w:r w:rsidRPr="002E077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существенная или две несущественные ошибки.</w:t>
      </w:r>
    </w:p>
    <w:p w:rsidR="002E0776" w:rsidRPr="002E0776" w:rsidRDefault="002E0776" w:rsidP="002E07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</w:rPr>
        <w:t>Оценка «2»</w:t>
      </w:r>
      <w:r w:rsidRPr="002E077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 - работа выполнена менее чем наполовину или содержит </w:t>
      </w:r>
      <w:r w:rsidRPr="002E0776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несколько существенных ошибок.</w:t>
      </w:r>
    </w:p>
    <w:p w:rsidR="00943403" w:rsidRDefault="00943403" w:rsidP="002E0776">
      <w:pPr>
        <w:spacing w:before="139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776" w:rsidRPr="002E0776" w:rsidRDefault="002E0776" w:rsidP="002E0776">
      <w:pPr>
        <w:spacing w:before="139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>Литература для учителя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1. Габриелян О.С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Химия 9 класс. Учебник </w:t>
      </w:r>
      <w:r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для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>учреждений М.» Дрофа». 2006г</w:t>
      </w:r>
    </w:p>
    <w:p w:rsidR="002E0776" w:rsidRPr="002E0776" w:rsidRDefault="002E0776" w:rsidP="002E0776">
      <w:pPr>
        <w:tabs>
          <w:tab w:val="left" w:pos="1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2.Габриелян О.С. Химия 9 класс Контрольные и проверочные работы. М.Дрофа.2005.-174с.</w:t>
      </w:r>
    </w:p>
    <w:p w:rsidR="002E0776" w:rsidRPr="002E0776" w:rsidRDefault="002E0776" w:rsidP="002E0776">
      <w:pPr>
        <w:tabs>
          <w:tab w:val="left" w:pos="19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275679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ара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Н.Н. Зуева М.В. Контрольные и проверочные работы по химии 8 -9 </w:t>
      </w:r>
      <w:proofErr w:type="spell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М.» Дрофа». 2000</w:t>
      </w:r>
    </w:p>
    <w:p w:rsidR="002E0776" w:rsidRPr="002E0776" w:rsidRDefault="006A3E11" w:rsidP="002E0776">
      <w:pPr>
        <w:tabs>
          <w:tab w:val="left" w:pos="15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.Гольлфарб ЯЛ. Ходаков Ю.В. Сборник задач и упражнений по химии М.</w:t>
      </w:r>
      <w:r w:rsidR="002E0776" w:rsidRPr="002E077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 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Просвещение». 1978</w:t>
      </w:r>
    </w:p>
    <w:p w:rsidR="002E0776" w:rsidRPr="002E0776" w:rsidRDefault="002E0776" w:rsidP="002E0776">
      <w:pPr>
        <w:tabs>
          <w:tab w:val="left" w:pos="15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Денисова В.Г. Химия 8-11 </w:t>
      </w:r>
      <w:proofErr w:type="spell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>. Открытые уроки Волгоград Учитель. 2003 63с.</w:t>
      </w:r>
    </w:p>
    <w:p w:rsidR="002E0776" w:rsidRPr="002E0776" w:rsidRDefault="006A3E11" w:rsidP="002E0776">
      <w:pPr>
        <w:tabs>
          <w:tab w:val="left" w:pos="15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.Единый государственный экзамен 2006 Химия. Учебно-тренировочные материалы для подготовки учащихся. </w:t>
      </w:r>
      <w:proofErr w:type="spellStart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Рособр</w:t>
      </w:r>
      <w:proofErr w:type="spellEnd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- надзор</w:t>
      </w:r>
      <w:proofErr w:type="gramStart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ИСОП- м: Интеллект- Центр .2006 288с.</w:t>
      </w:r>
    </w:p>
    <w:p w:rsidR="002E0776" w:rsidRPr="002E0776" w:rsidRDefault="006A3E11" w:rsidP="002E0776">
      <w:pPr>
        <w:tabs>
          <w:tab w:val="left" w:pos="158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.Егоров </w:t>
      </w:r>
      <w:proofErr w:type="spellStart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А.С.Химия</w:t>
      </w:r>
      <w:proofErr w:type="spellEnd"/>
      <w:proofErr w:type="gramStart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Пособие-репетитор дня поступающих в вузы. Ростов - на Дону. Изд-во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br/>
        <w:t>«Феникс»2004 768с</w:t>
      </w:r>
    </w:p>
    <w:p w:rsidR="002E0776" w:rsidRPr="002E0776" w:rsidRDefault="006A3E11" w:rsidP="002E0776">
      <w:pPr>
        <w:tabs>
          <w:tab w:val="left" w:pos="216"/>
        </w:tabs>
        <w:spacing w:before="5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.Занимательная химия на уроках в 8-11 классах. Тематические кроссворды. Сост. </w:t>
      </w:r>
      <w:proofErr w:type="spellStart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Гадичкина</w:t>
      </w:r>
      <w:proofErr w:type="spellEnd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О.В. Волгоград. Учитель 2005 119с</w:t>
      </w:r>
    </w:p>
    <w:p w:rsidR="002E0776" w:rsidRPr="002E0776" w:rsidRDefault="006A3E11" w:rsidP="002E0776">
      <w:pPr>
        <w:tabs>
          <w:tab w:val="left" w:pos="27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.Программа дня общеобразовательных учреждений. Химия 8-11 классы М Дрофа 2001</w:t>
      </w:r>
    </w:p>
    <w:p w:rsidR="002E0776" w:rsidRPr="002E0776" w:rsidRDefault="006A3E11" w:rsidP="002E0776">
      <w:pPr>
        <w:tabs>
          <w:tab w:val="left" w:pos="293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75679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10.Хомченко И.Г. Общая химия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Сборник задач и упражнений Учебное пособие М. 000 « Изд-во Новая Волна» 1999 256с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.ЧурановС.С. Химические олимпиады в школе Пособие </w:t>
      </w:r>
      <w:proofErr w:type="spellStart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дтя</w:t>
      </w:r>
      <w:proofErr w:type="spellEnd"/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учителя. М « Просвещение». 1982 191с.</w:t>
      </w:r>
    </w:p>
    <w:p w:rsidR="002E0776" w:rsidRPr="002E0776" w:rsidRDefault="006A3E11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2E0776" w:rsidRPr="002E0776">
        <w:rPr>
          <w:rFonts w:ascii="Times New Roman" w:hAnsi="Times New Roman" w:cs="Times New Roman"/>
          <w:color w:val="000000"/>
          <w:sz w:val="24"/>
          <w:szCs w:val="24"/>
        </w:rPr>
        <w:t>.Химия Еженедельная методическая газета дня учителей химии Изд-во « Первое Сентября».</w:t>
      </w:r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776" w:rsidRPr="002E0776" w:rsidRDefault="002E0776" w:rsidP="002E0776">
      <w:pPr>
        <w:spacing w:before="168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776">
        <w:rPr>
          <w:rFonts w:ascii="Times New Roman" w:hAnsi="Times New Roman" w:cs="Times New Roman"/>
          <w:b/>
          <w:sz w:val="24"/>
          <w:szCs w:val="24"/>
        </w:rPr>
        <w:t xml:space="preserve">Литература для </w:t>
      </w:r>
      <w:proofErr w:type="gramStart"/>
      <w:r w:rsidRPr="002E0776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2E0776" w:rsidRPr="002E0776" w:rsidRDefault="002E0776" w:rsidP="002E077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2 .Габриелян О.С</w:t>
      </w: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Химия 9 класс. Учебник; для общеобразовательных учреждений М.» Дрофа». 2006  300с</w:t>
      </w:r>
      <w:proofErr w:type="gram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6A3E11" w:rsidRDefault="002E0776" w:rsidP="00943403">
      <w:pPr>
        <w:tabs>
          <w:tab w:val="left" w:pos="18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077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Тара Н.Н. Зуева М.В. Контрольные и проверочные работы по химии 10-11 </w:t>
      </w:r>
      <w:proofErr w:type="spellStart"/>
      <w:r w:rsidRPr="002E077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2E0776">
        <w:rPr>
          <w:rFonts w:ascii="Times New Roman" w:hAnsi="Times New Roman" w:cs="Times New Roman"/>
          <w:color w:val="000000"/>
          <w:sz w:val="24"/>
          <w:szCs w:val="24"/>
        </w:rPr>
        <w:t xml:space="preserve">. М.» Дрофа». 2000г.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.Хомченко ИТ. Общая химия Сборник задач и упражнений. Учебное пособие М. ООО « Изд-во Новая Волна» 1999</w:t>
      </w:r>
      <w:r w:rsidR="009434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0776">
        <w:rPr>
          <w:rFonts w:ascii="Times New Roman" w:hAnsi="Times New Roman" w:cs="Times New Roman"/>
          <w:color w:val="000000"/>
          <w:sz w:val="24"/>
          <w:szCs w:val="24"/>
        </w:rPr>
        <w:t>256с</w:t>
      </w:r>
    </w:p>
    <w:sectPr w:rsidR="006A3E11" w:rsidSect="0027567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012AD9E"/>
    <w:lvl w:ilvl="0">
      <w:numFmt w:val="bullet"/>
      <w:lvlText w:val="*"/>
      <w:lvlJc w:val="left"/>
    </w:lvl>
  </w:abstractNum>
  <w:abstractNum w:abstractNumId="1">
    <w:nsid w:val="1A014D8F"/>
    <w:multiLevelType w:val="hybridMultilevel"/>
    <w:tmpl w:val="34003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815190"/>
    <w:multiLevelType w:val="singleLevel"/>
    <w:tmpl w:val="71985C5E"/>
    <w:lvl w:ilvl="0">
      <w:start w:val="3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42823F89"/>
    <w:multiLevelType w:val="hybridMultilevel"/>
    <w:tmpl w:val="DC962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1D723B"/>
    <w:multiLevelType w:val="hybridMultilevel"/>
    <w:tmpl w:val="191A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A008F"/>
    <w:multiLevelType w:val="hybridMultilevel"/>
    <w:tmpl w:val="2A927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220FF9"/>
    <w:multiLevelType w:val="singleLevel"/>
    <w:tmpl w:val="BE0AFA00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0776"/>
    <w:rsid w:val="00135CB6"/>
    <w:rsid w:val="00161BCF"/>
    <w:rsid w:val="00275679"/>
    <w:rsid w:val="002E0776"/>
    <w:rsid w:val="004133A3"/>
    <w:rsid w:val="00563644"/>
    <w:rsid w:val="005F4BDA"/>
    <w:rsid w:val="006A3E11"/>
    <w:rsid w:val="0072534B"/>
    <w:rsid w:val="00943403"/>
    <w:rsid w:val="00DA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161BCF"/>
  </w:style>
  <w:style w:type="character" w:customStyle="1" w:styleId="c9c0">
    <w:name w:val="c9 c0"/>
    <w:basedOn w:val="a0"/>
    <w:rsid w:val="00161BCF"/>
  </w:style>
  <w:style w:type="paragraph" w:styleId="a3">
    <w:name w:val="List Paragraph"/>
    <w:basedOn w:val="a"/>
    <w:uiPriority w:val="34"/>
    <w:qFormat/>
    <w:rsid w:val="00275679"/>
    <w:pPr>
      <w:ind w:left="720"/>
      <w:contextualSpacing/>
    </w:pPr>
  </w:style>
  <w:style w:type="character" w:styleId="a4">
    <w:name w:val="Hyperlink"/>
    <w:rsid w:val="006A3E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5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3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Директор</cp:lastModifiedBy>
  <cp:revision>5</cp:revision>
  <cp:lastPrinted>2016-11-08T14:33:00Z</cp:lastPrinted>
  <dcterms:created xsi:type="dcterms:W3CDTF">2014-12-10T18:07:00Z</dcterms:created>
  <dcterms:modified xsi:type="dcterms:W3CDTF">2016-11-08T14:34:00Z</dcterms:modified>
</cp:coreProperties>
</file>